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35C" w:rsidRPr="00EB444A" w:rsidRDefault="00EB444A" w:rsidP="00EB44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444A">
        <w:rPr>
          <w:rFonts w:ascii="Times New Roman" w:hAnsi="Times New Roman" w:cs="Times New Roman"/>
          <w:sz w:val="28"/>
          <w:szCs w:val="28"/>
          <w:lang w:val="kk-KZ"/>
        </w:rPr>
        <w:t>Есеп 1</w:t>
      </w:r>
    </w:p>
    <w:p w:rsidR="00EB444A" w:rsidRDefault="0028535C" w:rsidP="00EB44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444A">
        <w:rPr>
          <w:rFonts w:ascii="Times New Roman" w:hAnsi="Times New Roman" w:cs="Times New Roman"/>
          <w:sz w:val="28"/>
          <w:szCs w:val="28"/>
        </w:rPr>
        <w:t>Шығынға негізделген амалды қолд</w:t>
      </w:r>
      <w:r w:rsidR="00EB444A">
        <w:rPr>
          <w:rFonts w:ascii="Times New Roman" w:hAnsi="Times New Roman" w:cs="Times New Roman"/>
          <w:sz w:val="28"/>
          <w:szCs w:val="28"/>
        </w:rPr>
        <w:t>ана отырып ғимаратты бағалаңыз.</w:t>
      </w:r>
    </w:p>
    <w:p w:rsidR="00EB444A" w:rsidRDefault="0028535C" w:rsidP="00EB44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444A">
        <w:rPr>
          <w:rFonts w:ascii="Times New Roman" w:hAnsi="Times New Roman" w:cs="Times New Roman"/>
          <w:sz w:val="28"/>
          <w:szCs w:val="28"/>
        </w:rPr>
        <w:t>Ғимараттың</w:t>
      </w:r>
      <w:r w:rsidR="00EB444A">
        <w:rPr>
          <w:rFonts w:ascii="Times New Roman" w:hAnsi="Times New Roman" w:cs="Times New Roman"/>
          <w:sz w:val="28"/>
          <w:szCs w:val="28"/>
        </w:rPr>
        <w:t xml:space="preserve"> көлемі (ҒК) 850 </w:t>
      </w:r>
      <w:r w:rsidRPr="00EB444A">
        <w:rPr>
          <w:rFonts w:ascii="Times New Roman" w:hAnsi="Times New Roman" w:cs="Times New Roman"/>
          <w:sz w:val="28"/>
          <w:szCs w:val="28"/>
        </w:rPr>
        <w:t>м</w:t>
      </w:r>
      <w:r w:rsidR="00EB444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EB444A">
        <w:rPr>
          <w:rFonts w:ascii="Times New Roman" w:hAnsi="Times New Roman" w:cs="Times New Roman"/>
          <w:sz w:val="28"/>
          <w:szCs w:val="28"/>
        </w:rPr>
        <w:t>, тиімді тұтынылатын уақыты (УТ) – 5 жыл, экономикалық өмір мерзімі (ЭӨМ) – 70 жыл, осыған ұқсас жақын уақытта салынған ғимараттың 1 м</w:t>
      </w:r>
      <w:r w:rsidRPr="00EB444A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EB444A">
        <w:rPr>
          <w:rFonts w:ascii="Times New Roman" w:hAnsi="Times New Roman" w:cs="Times New Roman"/>
          <w:sz w:val="28"/>
          <w:szCs w:val="28"/>
        </w:rPr>
        <w:t xml:space="preserve"> -ның құны (ҒҚ)-300 дол. </w:t>
      </w:r>
    </w:p>
    <w:p w:rsidR="00EB444A" w:rsidRDefault="0028535C" w:rsidP="00EB44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444A">
        <w:rPr>
          <w:rFonts w:ascii="Times New Roman" w:hAnsi="Times New Roman" w:cs="Times New Roman"/>
          <w:sz w:val="28"/>
          <w:szCs w:val="28"/>
        </w:rPr>
        <w:t xml:space="preserve">Шешуі: өмір мерзімі əдісі бойынша тозу мөлшерін анықтаймыз. </w:t>
      </w:r>
    </w:p>
    <w:p w:rsidR="00EB444A" w:rsidRDefault="0028535C" w:rsidP="00EB44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444A">
        <w:rPr>
          <w:rFonts w:ascii="Times New Roman" w:hAnsi="Times New Roman" w:cs="Times New Roman"/>
          <w:sz w:val="28"/>
          <w:szCs w:val="28"/>
        </w:rPr>
        <w:t xml:space="preserve">Т = (УТ /ЭӨМ) × ҒҚ × ҒК = (5 / 70) × 300 × 850 = 18 214,3 дол </w:t>
      </w:r>
    </w:p>
    <w:p w:rsidR="00EB444A" w:rsidRDefault="0028535C" w:rsidP="00EB44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444A">
        <w:rPr>
          <w:rFonts w:ascii="Times New Roman" w:hAnsi="Times New Roman" w:cs="Times New Roman"/>
          <w:sz w:val="28"/>
          <w:szCs w:val="28"/>
        </w:rPr>
        <w:t xml:space="preserve">Ғимараттың тозуы 18,2 мың дол. </w:t>
      </w:r>
    </w:p>
    <w:p w:rsidR="00B07C07" w:rsidRPr="00EB444A" w:rsidRDefault="0028535C" w:rsidP="00EB44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444A">
        <w:rPr>
          <w:rFonts w:ascii="Times New Roman" w:hAnsi="Times New Roman" w:cs="Times New Roman"/>
          <w:sz w:val="28"/>
          <w:szCs w:val="28"/>
        </w:rPr>
        <w:t>Ғимараттың құны 300 × 850 – 18,2 = 236,8 мың дол.</w:t>
      </w:r>
    </w:p>
    <w:p w:rsidR="00B07C07" w:rsidRDefault="00B07C07" w:rsidP="00EB44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</w:p>
    <w:p w:rsidR="00EB444A" w:rsidRDefault="00EB444A" w:rsidP="00EB44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73737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373737"/>
          <w:sz w:val="28"/>
          <w:szCs w:val="28"/>
          <w:lang w:val="kk-KZ" w:eastAsia="ru-RU"/>
        </w:rPr>
        <w:t>Есеп 2</w:t>
      </w:r>
    </w:p>
    <w:p w:rsidR="00EB444A" w:rsidRDefault="00EB444A" w:rsidP="00EB44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444A">
        <w:rPr>
          <w:rFonts w:ascii="Times New Roman" w:hAnsi="Times New Roman" w:cs="Times New Roman"/>
          <w:sz w:val="28"/>
          <w:szCs w:val="28"/>
        </w:rPr>
        <w:t xml:space="preserve">Жаңа тұрғын үй ғимараты құрылысының құнын анықтаңыз. </w:t>
      </w:r>
    </w:p>
    <w:p w:rsidR="00EB444A" w:rsidRDefault="00EB444A" w:rsidP="00EB44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444A">
        <w:rPr>
          <w:rFonts w:ascii="Times New Roman" w:hAnsi="Times New Roman" w:cs="Times New Roman"/>
          <w:sz w:val="28"/>
          <w:szCs w:val="28"/>
          <w:lang w:val="kk-KZ"/>
        </w:rPr>
        <w:t>Бағаланатын ғимараттың көлемі 12 000 м</w:t>
      </w:r>
      <w:r w:rsidRPr="00EB444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EB444A">
        <w:rPr>
          <w:rFonts w:ascii="Times New Roman" w:hAnsi="Times New Roman" w:cs="Times New Roman"/>
          <w:sz w:val="28"/>
          <w:szCs w:val="28"/>
          <w:lang w:val="kk-KZ"/>
        </w:rPr>
        <w:t xml:space="preserve"> , оған ұқсас объекті құрылысының 1 м</w:t>
      </w:r>
      <w:r w:rsidRPr="00EB444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EB444A">
        <w:rPr>
          <w:rFonts w:ascii="Times New Roman" w:hAnsi="Times New Roman" w:cs="Times New Roman"/>
          <w:sz w:val="28"/>
          <w:szCs w:val="28"/>
          <w:lang w:val="kk-KZ"/>
        </w:rPr>
        <w:t xml:space="preserve"> -ның құны 7 мың теңге. </w:t>
      </w:r>
      <w:r w:rsidRPr="00EB444A">
        <w:rPr>
          <w:rFonts w:ascii="Times New Roman" w:hAnsi="Times New Roman" w:cs="Times New Roman"/>
          <w:sz w:val="28"/>
          <w:szCs w:val="28"/>
        </w:rPr>
        <w:t xml:space="preserve">Дегенмен, бағаланатын объектіде, оған ұқсас объектіге қарағанда бірнеше пəтерге құны 900 мың теңге душ кабиналар қосылған. Шешуі: 12 000 × 7 + 900 = 84 900 мың теңге. </w:t>
      </w:r>
    </w:p>
    <w:p w:rsidR="00EB444A" w:rsidRDefault="00EB444A" w:rsidP="00EB44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444A">
        <w:rPr>
          <w:rFonts w:ascii="Times New Roman" w:hAnsi="Times New Roman" w:cs="Times New Roman"/>
          <w:sz w:val="28"/>
          <w:szCs w:val="28"/>
        </w:rPr>
        <w:t>Жаңа тұрғын үй ғимар</w:t>
      </w:r>
      <w:r>
        <w:rPr>
          <w:rFonts w:ascii="Times New Roman" w:hAnsi="Times New Roman" w:cs="Times New Roman"/>
          <w:sz w:val="28"/>
          <w:szCs w:val="28"/>
        </w:rPr>
        <w:t>аты құрылысының құны 84,9 млн. т</w:t>
      </w:r>
      <w:r w:rsidRPr="00EB444A">
        <w:rPr>
          <w:rFonts w:ascii="Times New Roman" w:hAnsi="Times New Roman" w:cs="Times New Roman"/>
          <w:sz w:val="28"/>
          <w:szCs w:val="28"/>
        </w:rPr>
        <w:t>еңге құрайды.</w:t>
      </w:r>
    </w:p>
    <w:p w:rsidR="00EB444A" w:rsidRDefault="00EB444A" w:rsidP="00EB44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444A" w:rsidRPr="00EB444A" w:rsidRDefault="00EB444A" w:rsidP="00EB44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444A">
        <w:rPr>
          <w:rFonts w:ascii="Times New Roman" w:hAnsi="Times New Roman" w:cs="Times New Roman"/>
          <w:sz w:val="28"/>
          <w:szCs w:val="28"/>
          <w:lang w:val="kk-KZ"/>
        </w:rPr>
        <w:t>Есеп 3</w:t>
      </w:r>
    </w:p>
    <w:p w:rsidR="00EB444A" w:rsidRDefault="00EB444A" w:rsidP="00EB44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444A">
        <w:rPr>
          <w:rFonts w:ascii="Times New Roman" w:hAnsi="Times New Roman" w:cs="Times New Roman"/>
          <w:sz w:val="28"/>
          <w:szCs w:val="28"/>
          <w:lang w:val="kk-KZ"/>
        </w:rPr>
        <w:t xml:space="preserve">Шығынға негізделген амалды пайдалана отырып, жеке тұрғын үйді салынған құрылыстарымен қоса алғанда бірге бағалау. </w:t>
      </w:r>
    </w:p>
    <w:p w:rsidR="00EB444A" w:rsidRDefault="00EB444A" w:rsidP="00EB44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444A">
        <w:rPr>
          <w:rFonts w:ascii="Times New Roman" w:hAnsi="Times New Roman" w:cs="Times New Roman"/>
          <w:sz w:val="28"/>
          <w:szCs w:val="28"/>
        </w:rPr>
        <w:t xml:space="preserve">Келесі деректер берілген: </w:t>
      </w:r>
    </w:p>
    <w:p w:rsidR="00EB444A" w:rsidRDefault="00EB444A" w:rsidP="00EB44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444A">
        <w:rPr>
          <w:rFonts w:ascii="Times New Roman" w:hAnsi="Times New Roman" w:cs="Times New Roman"/>
          <w:sz w:val="28"/>
          <w:szCs w:val="28"/>
        </w:rPr>
        <w:t>КЕСТЕ. Жеке тұрғын үйді салынған құрылыстарымен қоса алғанда бірге бағалау деректері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7"/>
        <w:gridCol w:w="4249"/>
        <w:gridCol w:w="2334"/>
        <w:gridCol w:w="2335"/>
      </w:tblGrid>
      <w:tr w:rsidR="00EB444A" w:rsidRPr="00186932" w:rsidTr="00EB444A">
        <w:tc>
          <w:tcPr>
            <w:tcW w:w="421" w:type="dxa"/>
          </w:tcPr>
          <w:p w:rsidR="00EB444A" w:rsidRPr="00186932" w:rsidRDefault="00EB444A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</w:rPr>
              <w:t xml:space="preserve">№ </w:t>
            </w:r>
          </w:p>
        </w:tc>
        <w:tc>
          <w:tcPr>
            <w:tcW w:w="4251" w:type="dxa"/>
          </w:tcPr>
          <w:p w:rsidR="00EB444A" w:rsidRPr="00186932" w:rsidRDefault="00EB444A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</w:rPr>
              <w:t>Параметрлер</w:t>
            </w:r>
          </w:p>
        </w:tc>
        <w:tc>
          <w:tcPr>
            <w:tcW w:w="2336" w:type="dxa"/>
          </w:tcPr>
          <w:p w:rsidR="00EB444A" w:rsidRPr="00186932" w:rsidRDefault="00EB444A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</w:rPr>
              <w:t>Өлшем бірлігі</w:t>
            </w:r>
          </w:p>
        </w:tc>
        <w:tc>
          <w:tcPr>
            <w:tcW w:w="2337" w:type="dxa"/>
          </w:tcPr>
          <w:p w:rsidR="00EB444A" w:rsidRPr="00186932" w:rsidRDefault="00EB444A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</w:rPr>
              <w:t>Мөлшері</w:t>
            </w:r>
          </w:p>
        </w:tc>
      </w:tr>
      <w:tr w:rsidR="00EB444A" w:rsidRPr="00186932" w:rsidTr="00EB444A">
        <w:tc>
          <w:tcPr>
            <w:tcW w:w="421" w:type="dxa"/>
          </w:tcPr>
          <w:p w:rsidR="00EB444A" w:rsidRPr="00186932" w:rsidRDefault="00277CDC" w:rsidP="00277CDC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 xml:space="preserve">1 </w:t>
            </w:r>
          </w:p>
        </w:tc>
        <w:tc>
          <w:tcPr>
            <w:tcW w:w="4251" w:type="dxa"/>
          </w:tcPr>
          <w:p w:rsidR="00EB444A" w:rsidRPr="00186932" w:rsidRDefault="00277CDC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Үй көлемі</w:t>
            </w:r>
          </w:p>
        </w:tc>
        <w:tc>
          <w:tcPr>
            <w:tcW w:w="2336" w:type="dxa"/>
          </w:tcPr>
          <w:p w:rsidR="00EB444A" w:rsidRPr="00186932" w:rsidRDefault="00277CDC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кв.м</w:t>
            </w:r>
          </w:p>
        </w:tc>
        <w:tc>
          <w:tcPr>
            <w:tcW w:w="2337" w:type="dxa"/>
          </w:tcPr>
          <w:p w:rsidR="00EB444A" w:rsidRPr="00186932" w:rsidRDefault="00277CDC" w:rsidP="00277CDC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 xml:space="preserve">42 </w:t>
            </w:r>
          </w:p>
        </w:tc>
      </w:tr>
      <w:tr w:rsidR="00EB444A" w:rsidRPr="00186932" w:rsidTr="00EB444A">
        <w:tc>
          <w:tcPr>
            <w:tcW w:w="421" w:type="dxa"/>
          </w:tcPr>
          <w:p w:rsidR="00EB444A" w:rsidRPr="00186932" w:rsidRDefault="00277CDC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4251" w:type="dxa"/>
          </w:tcPr>
          <w:p w:rsidR="00EB444A" w:rsidRPr="00186932" w:rsidRDefault="00277CDC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Үй салу құрылысының құны</w:t>
            </w:r>
          </w:p>
        </w:tc>
        <w:tc>
          <w:tcPr>
            <w:tcW w:w="2336" w:type="dxa"/>
          </w:tcPr>
          <w:p w:rsidR="00EB444A" w:rsidRPr="00186932" w:rsidRDefault="00277CDC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теңге/ кв.м</w:t>
            </w:r>
          </w:p>
        </w:tc>
        <w:tc>
          <w:tcPr>
            <w:tcW w:w="2337" w:type="dxa"/>
          </w:tcPr>
          <w:p w:rsidR="00EB444A" w:rsidRPr="00186932" w:rsidRDefault="00277CDC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30 000</w:t>
            </w:r>
          </w:p>
        </w:tc>
      </w:tr>
      <w:tr w:rsidR="00EB444A" w:rsidRPr="00186932" w:rsidTr="00EB444A">
        <w:tc>
          <w:tcPr>
            <w:tcW w:w="421" w:type="dxa"/>
          </w:tcPr>
          <w:p w:rsidR="00EB444A" w:rsidRPr="00186932" w:rsidRDefault="0000253D" w:rsidP="0000253D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 xml:space="preserve">3   </w:t>
            </w:r>
          </w:p>
        </w:tc>
        <w:tc>
          <w:tcPr>
            <w:tcW w:w="4251" w:type="dxa"/>
          </w:tcPr>
          <w:p w:rsidR="00EB444A" w:rsidRPr="00186932" w:rsidRDefault="0000253D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Көлік тұратын орын көлемі</w:t>
            </w:r>
          </w:p>
        </w:tc>
        <w:tc>
          <w:tcPr>
            <w:tcW w:w="2336" w:type="dxa"/>
          </w:tcPr>
          <w:p w:rsidR="00EB444A" w:rsidRPr="00186932" w:rsidRDefault="0000253D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кв.м</w:t>
            </w:r>
          </w:p>
        </w:tc>
        <w:tc>
          <w:tcPr>
            <w:tcW w:w="2337" w:type="dxa"/>
          </w:tcPr>
          <w:p w:rsidR="00EB444A" w:rsidRPr="00186932" w:rsidRDefault="0000253D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20</w:t>
            </w:r>
          </w:p>
        </w:tc>
      </w:tr>
      <w:tr w:rsidR="00EB444A" w:rsidRPr="00186932" w:rsidTr="00EB444A">
        <w:tc>
          <w:tcPr>
            <w:tcW w:w="421" w:type="dxa"/>
          </w:tcPr>
          <w:p w:rsidR="00EB444A" w:rsidRPr="00186932" w:rsidRDefault="0000253D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4251" w:type="dxa"/>
          </w:tcPr>
          <w:p w:rsidR="00EB444A" w:rsidRPr="00186932" w:rsidRDefault="0000253D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Көлік тұратын орын құрылысының құны</w:t>
            </w:r>
          </w:p>
        </w:tc>
        <w:tc>
          <w:tcPr>
            <w:tcW w:w="2336" w:type="dxa"/>
          </w:tcPr>
          <w:p w:rsidR="00EB444A" w:rsidRPr="00186932" w:rsidRDefault="0000253D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теңге/ кв.м</w:t>
            </w:r>
          </w:p>
        </w:tc>
        <w:tc>
          <w:tcPr>
            <w:tcW w:w="2337" w:type="dxa"/>
          </w:tcPr>
          <w:p w:rsidR="00EB444A" w:rsidRPr="00186932" w:rsidRDefault="0000253D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10 000</w:t>
            </w:r>
          </w:p>
        </w:tc>
      </w:tr>
      <w:tr w:rsidR="00EB444A" w:rsidRPr="00186932" w:rsidTr="00EB444A">
        <w:tc>
          <w:tcPr>
            <w:tcW w:w="421" w:type="dxa"/>
          </w:tcPr>
          <w:p w:rsidR="00EB444A" w:rsidRPr="00186932" w:rsidRDefault="00D02951" w:rsidP="00D02951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 xml:space="preserve">5   </w:t>
            </w:r>
          </w:p>
        </w:tc>
        <w:tc>
          <w:tcPr>
            <w:tcW w:w="4251" w:type="dxa"/>
          </w:tcPr>
          <w:p w:rsidR="00EB444A" w:rsidRPr="00186932" w:rsidRDefault="00D02951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Көшетхананы ұдайы ұлғайту құны</w:t>
            </w:r>
          </w:p>
        </w:tc>
        <w:tc>
          <w:tcPr>
            <w:tcW w:w="2336" w:type="dxa"/>
          </w:tcPr>
          <w:p w:rsidR="00EB444A" w:rsidRPr="00186932" w:rsidRDefault="00D02951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мың теңге</w:t>
            </w:r>
          </w:p>
        </w:tc>
        <w:tc>
          <w:tcPr>
            <w:tcW w:w="2337" w:type="dxa"/>
          </w:tcPr>
          <w:p w:rsidR="00EB444A" w:rsidRPr="00186932" w:rsidRDefault="00D02951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40</w:t>
            </w:r>
          </w:p>
        </w:tc>
      </w:tr>
      <w:tr w:rsidR="00EB444A" w:rsidRPr="00186932" w:rsidTr="00EB444A">
        <w:tc>
          <w:tcPr>
            <w:tcW w:w="421" w:type="dxa"/>
          </w:tcPr>
          <w:p w:rsidR="00EB444A" w:rsidRPr="00186932" w:rsidRDefault="00D02951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4251" w:type="dxa"/>
          </w:tcPr>
          <w:p w:rsidR="00EB444A" w:rsidRPr="00186932" w:rsidRDefault="00D02951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Жөнге келтірілетін физикалық тозу</w:t>
            </w:r>
          </w:p>
        </w:tc>
        <w:tc>
          <w:tcPr>
            <w:tcW w:w="2336" w:type="dxa"/>
          </w:tcPr>
          <w:p w:rsidR="00EB444A" w:rsidRPr="00186932" w:rsidRDefault="00D02951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мың теңге</w:t>
            </w:r>
          </w:p>
        </w:tc>
        <w:tc>
          <w:tcPr>
            <w:tcW w:w="2337" w:type="dxa"/>
          </w:tcPr>
          <w:p w:rsidR="00EB444A" w:rsidRPr="00186932" w:rsidRDefault="00D02951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56</w:t>
            </w:r>
          </w:p>
        </w:tc>
      </w:tr>
      <w:tr w:rsidR="00EB444A" w:rsidRPr="00186932" w:rsidTr="00EB444A">
        <w:tc>
          <w:tcPr>
            <w:tcW w:w="421" w:type="dxa"/>
          </w:tcPr>
          <w:p w:rsidR="00EB444A" w:rsidRPr="00186932" w:rsidRDefault="00082967" w:rsidP="00082967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 xml:space="preserve">7    </w:t>
            </w:r>
          </w:p>
        </w:tc>
        <w:tc>
          <w:tcPr>
            <w:tcW w:w="4251" w:type="dxa"/>
          </w:tcPr>
          <w:p w:rsidR="00EB444A" w:rsidRPr="00186932" w:rsidRDefault="00082967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Ғимараттардың жөнге келтірілмейтін физикалық тозуы</w:t>
            </w:r>
          </w:p>
        </w:tc>
        <w:tc>
          <w:tcPr>
            <w:tcW w:w="2336" w:type="dxa"/>
          </w:tcPr>
          <w:p w:rsidR="00EB444A" w:rsidRPr="00186932" w:rsidRDefault="00082967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%</w:t>
            </w:r>
          </w:p>
        </w:tc>
        <w:tc>
          <w:tcPr>
            <w:tcW w:w="2337" w:type="dxa"/>
          </w:tcPr>
          <w:p w:rsidR="00EB444A" w:rsidRPr="00186932" w:rsidRDefault="00082967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15</w:t>
            </w:r>
          </w:p>
        </w:tc>
      </w:tr>
      <w:tr w:rsidR="00082967" w:rsidRPr="00186932" w:rsidTr="00EB444A">
        <w:tc>
          <w:tcPr>
            <w:tcW w:w="421" w:type="dxa"/>
          </w:tcPr>
          <w:p w:rsidR="00082967" w:rsidRPr="00186932" w:rsidRDefault="00082967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8</w:t>
            </w:r>
          </w:p>
        </w:tc>
        <w:tc>
          <w:tcPr>
            <w:tcW w:w="4251" w:type="dxa"/>
          </w:tcPr>
          <w:p w:rsidR="00082967" w:rsidRPr="00186932" w:rsidRDefault="00082967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Саяжайжың атқарымдық(функционалды) тозуы</w:t>
            </w:r>
          </w:p>
        </w:tc>
        <w:tc>
          <w:tcPr>
            <w:tcW w:w="2336" w:type="dxa"/>
          </w:tcPr>
          <w:p w:rsidR="00082967" w:rsidRPr="00186932" w:rsidRDefault="00082967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мың теңге</w:t>
            </w:r>
          </w:p>
        </w:tc>
        <w:tc>
          <w:tcPr>
            <w:tcW w:w="2337" w:type="dxa"/>
          </w:tcPr>
          <w:p w:rsidR="00082967" w:rsidRPr="00186932" w:rsidRDefault="00082967" w:rsidP="00EB444A">
            <w:pPr>
              <w:jc w:val="both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val="kk-KZ" w:eastAsia="ru-RU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40</w:t>
            </w:r>
          </w:p>
        </w:tc>
      </w:tr>
      <w:tr w:rsidR="00046472" w:rsidRPr="00186932" w:rsidTr="00EB444A">
        <w:tc>
          <w:tcPr>
            <w:tcW w:w="421" w:type="dxa"/>
          </w:tcPr>
          <w:p w:rsidR="00046472" w:rsidRPr="00186932" w:rsidRDefault="003F36F2" w:rsidP="00EB444A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9</w:t>
            </w:r>
          </w:p>
        </w:tc>
        <w:tc>
          <w:tcPr>
            <w:tcW w:w="4251" w:type="dxa"/>
          </w:tcPr>
          <w:p w:rsidR="00046472" w:rsidRPr="00186932" w:rsidRDefault="00046472" w:rsidP="00046472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 xml:space="preserve">Жер телімінің нарықтық құны </w:t>
            </w:r>
          </w:p>
        </w:tc>
        <w:tc>
          <w:tcPr>
            <w:tcW w:w="2336" w:type="dxa"/>
          </w:tcPr>
          <w:p w:rsidR="00046472" w:rsidRPr="00186932" w:rsidRDefault="00046472" w:rsidP="00EB444A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мың теңге</w:t>
            </w:r>
          </w:p>
        </w:tc>
        <w:tc>
          <w:tcPr>
            <w:tcW w:w="2337" w:type="dxa"/>
          </w:tcPr>
          <w:p w:rsidR="00046472" w:rsidRPr="00186932" w:rsidRDefault="00046472" w:rsidP="00EB444A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186932">
              <w:rPr>
                <w:rFonts w:ascii="Times New Roman" w:hAnsi="Times New Roman" w:cs="Times New Roman"/>
                <w:lang w:val="kk-KZ"/>
              </w:rPr>
              <w:t>150</w:t>
            </w:r>
          </w:p>
        </w:tc>
      </w:tr>
    </w:tbl>
    <w:p w:rsidR="00EB444A" w:rsidRPr="00EB444A" w:rsidRDefault="00EB444A" w:rsidP="00EB44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73737"/>
          <w:sz w:val="28"/>
          <w:szCs w:val="28"/>
          <w:lang w:val="kk-KZ" w:eastAsia="ru-RU"/>
        </w:rPr>
      </w:pPr>
    </w:p>
    <w:p w:rsidR="00186932" w:rsidRDefault="00186932" w:rsidP="001869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6932">
        <w:rPr>
          <w:rFonts w:ascii="Times New Roman" w:hAnsi="Times New Roman" w:cs="Times New Roman"/>
          <w:sz w:val="28"/>
          <w:szCs w:val="28"/>
          <w:lang w:val="kk-KZ"/>
        </w:rPr>
        <w:t xml:space="preserve">Жеке тұрғын үйді салынған құрылыстарымен бірге ұдайы ұлғайту құнын (ҰҰҚ) анықтаймыз: </w:t>
      </w:r>
    </w:p>
    <w:p w:rsidR="00186932" w:rsidRDefault="00186932" w:rsidP="001869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6932">
        <w:rPr>
          <w:rFonts w:ascii="Times New Roman" w:hAnsi="Times New Roman" w:cs="Times New Roman"/>
          <w:sz w:val="28"/>
          <w:szCs w:val="28"/>
          <w:lang w:val="kk-KZ"/>
        </w:rPr>
        <w:t xml:space="preserve">ҰҰҚ = 42 × 30 000 + 20 × 10 000 + 40 000 = 1 500 000= 1500 мың теңге Ғимараттардың жөнге келтірілмейтін физикалық тозуын (Т) анықтаймыз: </w:t>
      </w:r>
    </w:p>
    <w:p w:rsidR="00186932" w:rsidRDefault="00186932" w:rsidP="001869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6932">
        <w:rPr>
          <w:rFonts w:ascii="Times New Roman" w:hAnsi="Times New Roman" w:cs="Times New Roman"/>
          <w:sz w:val="28"/>
          <w:szCs w:val="28"/>
          <w:lang w:val="kk-KZ"/>
        </w:rPr>
        <w:t xml:space="preserve">Т = (1500 – 56) × 15% = 217 мың теңге. </w:t>
      </w:r>
    </w:p>
    <w:p w:rsidR="00186932" w:rsidRDefault="00186932" w:rsidP="001869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6932">
        <w:rPr>
          <w:rFonts w:ascii="Times New Roman" w:hAnsi="Times New Roman" w:cs="Times New Roman"/>
          <w:sz w:val="28"/>
          <w:szCs w:val="28"/>
          <w:lang w:val="kk-KZ"/>
        </w:rPr>
        <w:t xml:space="preserve">Сонда жинақталған тозу (Тжин): Тжин = 217 + 56 + 40 = 313 мың теңге. </w:t>
      </w:r>
    </w:p>
    <w:p w:rsidR="00186932" w:rsidRDefault="00186932" w:rsidP="001869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6932">
        <w:rPr>
          <w:rFonts w:ascii="Times New Roman" w:hAnsi="Times New Roman" w:cs="Times New Roman"/>
          <w:sz w:val="28"/>
          <w:szCs w:val="28"/>
          <w:lang w:val="kk-KZ"/>
        </w:rPr>
        <w:t xml:space="preserve">Жеке тұрғын үйді салынған құрылыстарымен қоса алғанда бірге есептелінген құны (Қб ): </w:t>
      </w:r>
    </w:p>
    <w:p w:rsidR="009A0B38" w:rsidRDefault="00186932" w:rsidP="001869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6932">
        <w:rPr>
          <w:rFonts w:ascii="Times New Roman" w:hAnsi="Times New Roman" w:cs="Times New Roman"/>
          <w:sz w:val="28"/>
          <w:szCs w:val="28"/>
          <w:lang w:val="kk-KZ"/>
        </w:rPr>
        <w:t>Қб = 150 + 1500 – 313 = 1337 мың теңге.</w:t>
      </w:r>
    </w:p>
    <w:p w:rsidR="00E52102" w:rsidRDefault="00E52102" w:rsidP="001869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E52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62308"/>
    <w:multiLevelType w:val="multilevel"/>
    <w:tmpl w:val="548C0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412DD2"/>
    <w:multiLevelType w:val="multilevel"/>
    <w:tmpl w:val="1CF07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B17"/>
    <w:rsid w:val="0000253D"/>
    <w:rsid w:val="00046472"/>
    <w:rsid w:val="00082967"/>
    <w:rsid w:val="00186932"/>
    <w:rsid w:val="002058C4"/>
    <w:rsid w:val="00220B17"/>
    <w:rsid w:val="00277CDC"/>
    <w:rsid w:val="0028535C"/>
    <w:rsid w:val="003F36F2"/>
    <w:rsid w:val="006612EC"/>
    <w:rsid w:val="009A0B38"/>
    <w:rsid w:val="00B07C07"/>
    <w:rsid w:val="00D02951"/>
    <w:rsid w:val="00E52102"/>
    <w:rsid w:val="00EB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A37FC"/>
  <w15:chartTrackingRefBased/>
  <w15:docId w15:val="{016F03DF-65A3-4363-987F-CF77B1174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C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44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11</cp:revision>
  <dcterms:created xsi:type="dcterms:W3CDTF">2020-12-14T14:07:00Z</dcterms:created>
  <dcterms:modified xsi:type="dcterms:W3CDTF">2020-12-14T17:03:00Z</dcterms:modified>
</cp:coreProperties>
</file>